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75BCC" w14:textId="0739C21D" w:rsidR="001635AF" w:rsidRPr="00485FB3" w:rsidRDefault="001635AF" w:rsidP="00485FB3">
      <w:pPr>
        <w:spacing w:line="259" w:lineRule="auto"/>
      </w:pPr>
      <w:bookmarkStart w:id="0" w:name="_Hlk115340668"/>
      <w:r>
        <w:rPr>
          <w:rFonts w:eastAsia="Arial" w:cs="Arial"/>
          <w:b/>
          <w:sz w:val="28"/>
        </w:rPr>
        <w:t xml:space="preserve">Antrag auf </w:t>
      </w:r>
      <w:r w:rsidR="002147C3">
        <w:rPr>
          <w:rFonts w:eastAsia="Arial" w:cs="Arial"/>
          <w:b/>
          <w:sz w:val="28"/>
        </w:rPr>
        <w:t xml:space="preserve">Zulassung </w:t>
      </w:r>
      <w:r>
        <w:rPr>
          <w:rFonts w:eastAsia="Arial" w:cs="Arial"/>
          <w:b/>
          <w:sz w:val="28"/>
        </w:rPr>
        <w:t>zur Durchführung von</w:t>
      </w:r>
    </w:p>
    <w:p w14:paraId="0B697B67" w14:textId="77777777" w:rsidR="001635AF" w:rsidRDefault="00E43D7B" w:rsidP="001635AF">
      <w:pPr>
        <w:spacing w:after="47" w:line="240" w:lineRule="auto"/>
        <w:ind w:left="19"/>
      </w:pPr>
      <w:r>
        <w:rPr>
          <w:b/>
          <w:sz w:val="28"/>
        </w:rPr>
        <w:t xml:space="preserve">Berufssprachkursen im </w:t>
      </w:r>
      <w:r w:rsidR="001635AF">
        <w:rPr>
          <w:b/>
          <w:sz w:val="28"/>
        </w:rPr>
        <w:t>virtuelle</w:t>
      </w:r>
      <w:r>
        <w:rPr>
          <w:b/>
          <w:sz w:val="28"/>
        </w:rPr>
        <w:t>n</w:t>
      </w:r>
      <w:r w:rsidR="001635AF">
        <w:rPr>
          <w:b/>
          <w:sz w:val="28"/>
        </w:rPr>
        <w:t xml:space="preserve"> Klassenzimmer</w:t>
      </w:r>
      <w:r w:rsidR="001635AF">
        <w:rPr>
          <w:rFonts w:eastAsia="Arial" w:cs="Arial"/>
          <w:b/>
          <w:sz w:val="28"/>
        </w:rPr>
        <w:t xml:space="preserve"> gem. § </w:t>
      </w:r>
      <w:r w:rsidR="00D37990">
        <w:rPr>
          <w:rFonts w:eastAsia="Arial" w:cs="Arial"/>
          <w:b/>
          <w:sz w:val="28"/>
        </w:rPr>
        <w:t>19</w:t>
      </w:r>
      <w:r w:rsidR="001635AF">
        <w:rPr>
          <w:rFonts w:eastAsia="Arial" w:cs="Arial"/>
          <w:b/>
          <w:sz w:val="28"/>
        </w:rPr>
        <w:t xml:space="preserve"> Abs. 2 Satz 3</w:t>
      </w:r>
      <w:r w:rsidR="001635AF">
        <w:rPr>
          <w:b/>
          <w:sz w:val="28"/>
        </w:rPr>
        <w:t xml:space="preserve"> </w:t>
      </w:r>
      <w:r w:rsidR="00D37990">
        <w:rPr>
          <w:b/>
          <w:sz w:val="28"/>
        </w:rPr>
        <w:t>Deutschsprachförderverordnung (DeuFöV)</w:t>
      </w:r>
      <w:r w:rsidR="001635AF">
        <w:rPr>
          <w:rFonts w:eastAsia="Arial" w:cs="Arial"/>
          <w:b/>
          <w:sz w:val="28"/>
        </w:rPr>
        <w:t xml:space="preserve"> </w:t>
      </w:r>
    </w:p>
    <w:p w14:paraId="68AFCD2C" w14:textId="77777777" w:rsidR="001635AF" w:rsidRDefault="001635AF" w:rsidP="001635AF">
      <w:pPr>
        <w:spacing w:line="259" w:lineRule="auto"/>
        <w:ind w:left="99"/>
        <w:jc w:val="center"/>
        <w:rPr>
          <w:rFonts w:eastAsia="Arial" w:cs="Arial"/>
          <w:b/>
          <w:color w:val="000000"/>
          <w:sz w:val="28"/>
        </w:rPr>
      </w:pPr>
      <w:r>
        <w:rPr>
          <w:rFonts w:eastAsia="Arial" w:cs="Arial"/>
          <w:b/>
          <w:color w:val="000000"/>
          <w:sz w:val="28"/>
        </w:rPr>
        <w:t xml:space="preserve"> </w:t>
      </w:r>
    </w:p>
    <w:p w14:paraId="3B5EF803" w14:textId="77777777" w:rsidR="00637102" w:rsidRDefault="00637102" w:rsidP="001635AF">
      <w:pPr>
        <w:spacing w:line="259" w:lineRule="auto"/>
        <w:ind w:left="99"/>
        <w:jc w:val="center"/>
      </w:pPr>
    </w:p>
    <w:p w14:paraId="455D5B90" w14:textId="77777777" w:rsidR="001635AF" w:rsidRDefault="001635AF" w:rsidP="001635AF">
      <w:pPr>
        <w:spacing w:line="259" w:lineRule="auto"/>
        <w:ind w:left="99"/>
        <w:jc w:val="center"/>
      </w:pPr>
      <w:r>
        <w:rPr>
          <w:rFonts w:eastAsia="Arial" w:cs="Arial"/>
          <w:b/>
          <w:color w:val="000000"/>
          <w:sz w:val="28"/>
        </w:rPr>
        <w:t xml:space="preserve"> </w:t>
      </w:r>
    </w:p>
    <w:p w14:paraId="298E804D" w14:textId="01B3C5F6" w:rsidR="00637102" w:rsidRDefault="00637102" w:rsidP="00167F63">
      <w:pPr>
        <w:ind w:left="14"/>
        <w:jc w:val="both"/>
      </w:pPr>
      <w:r>
        <w:t xml:space="preserve">Neben dem Präsenzunterricht als Grundform </w:t>
      </w:r>
      <w:r w:rsidR="00FF4008">
        <w:t xml:space="preserve">der Kursdurchführung </w:t>
      </w:r>
      <w:r>
        <w:t xml:space="preserve">des </w:t>
      </w:r>
      <w:r w:rsidR="00D37990">
        <w:t>Berufssprachkurses</w:t>
      </w:r>
      <w:r>
        <w:t xml:space="preserve"> besteht die Möglichkeit</w:t>
      </w:r>
      <w:r w:rsidR="002B50A2">
        <w:t xml:space="preserve">, </w:t>
      </w:r>
      <w:r w:rsidR="00D37990">
        <w:t>Berufssprachkurse</w:t>
      </w:r>
      <w:r w:rsidR="00E77699">
        <w:t xml:space="preserve"> vollständig oder teilweise</w:t>
      </w:r>
      <w:r w:rsidR="00D37990">
        <w:t xml:space="preserve"> </w:t>
      </w:r>
      <w:r>
        <w:t>im virtuellen Klassenzimmer abzuhalten.</w:t>
      </w:r>
    </w:p>
    <w:p w14:paraId="68BE30AD" w14:textId="77777777" w:rsidR="009054B4" w:rsidRDefault="009054B4" w:rsidP="00167F63">
      <w:pPr>
        <w:ind w:left="14"/>
        <w:jc w:val="both"/>
      </w:pPr>
    </w:p>
    <w:p w14:paraId="63C0FAE7" w14:textId="02459FC3" w:rsidR="00A7206B" w:rsidRDefault="00A7206B" w:rsidP="00A70FE6">
      <w:pPr>
        <w:jc w:val="both"/>
      </w:pPr>
      <w:r>
        <w:t>Das Bundesamt für Migration und Flüchtl</w:t>
      </w:r>
      <w:r w:rsidR="00D37990">
        <w:t>inge (Bundesamt</w:t>
      </w:r>
      <w:r w:rsidR="009A244F">
        <w:t xml:space="preserve">) </w:t>
      </w:r>
      <w:r w:rsidR="00D37990">
        <w:t>kann gemäß § 19</w:t>
      </w:r>
      <w:r>
        <w:t xml:space="preserve"> Abs. 2 Satz 3 </w:t>
      </w:r>
      <w:r w:rsidR="00D37990">
        <w:t>DeuFöV</w:t>
      </w:r>
      <w:r>
        <w:t xml:space="preserve"> auf gesonderten Antrag hin private oder öffentliche Kursträger zur Durchführung von</w:t>
      </w:r>
      <w:r w:rsidR="00E43D7B">
        <w:t xml:space="preserve"> Berufssprachkursen im</w:t>
      </w:r>
      <w:r>
        <w:t xml:space="preserve"> </w:t>
      </w:r>
      <w:r w:rsidR="00E43D7B">
        <w:t>virtuellen Klassenzimmer</w:t>
      </w:r>
      <w:r>
        <w:t xml:space="preserve"> zulassen</w:t>
      </w:r>
      <w:r w:rsidR="00413E73">
        <w:t>, wenn sie bereits über eine allgemeine bzw. spezielle Berufssprachkurszulassung verfügen.</w:t>
      </w:r>
    </w:p>
    <w:p w14:paraId="440EAB1F" w14:textId="77777777" w:rsidR="009054B4" w:rsidRDefault="009054B4" w:rsidP="00A70FE6">
      <w:pPr>
        <w:jc w:val="both"/>
      </w:pPr>
    </w:p>
    <w:p w14:paraId="58C68209" w14:textId="77777777" w:rsidR="00A7206B" w:rsidRDefault="00A7206B" w:rsidP="00167F63">
      <w:pPr>
        <w:ind w:left="14"/>
        <w:jc w:val="both"/>
      </w:pPr>
      <w:r>
        <w:t xml:space="preserve">Die Dauer der Zulassung zur Durchführung von </w:t>
      </w:r>
      <w:r w:rsidR="00E43D7B" w:rsidRPr="00E43D7B">
        <w:t>Berufssprachkursen im virtuellen Klassenzimmer</w:t>
      </w:r>
      <w:r w:rsidR="00E77699">
        <w:t xml:space="preserve"> </w:t>
      </w:r>
      <w:r>
        <w:t xml:space="preserve">richtet sich nach dem Zeitraum, für den die Zulassung zur Durchführung der allgemeinen </w:t>
      </w:r>
      <w:r w:rsidR="00A10FC6">
        <w:t xml:space="preserve">bzw. speziellen Berufssprachkurse </w:t>
      </w:r>
      <w:r>
        <w:t xml:space="preserve">ausgesprochen wurde. </w:t>
      </w:r>
    </w:p>
    <w:p w14:paraId="52777041" w14:textId="77777777" w:rsidR="00A7206B" w:rsidRDefault="00A7206B" w:rsidP="00167F63">
      <w:pPr>
        <w:spacing w:after="26" w:line="259" w:lineRule="auto"/>
        <w:ind w:left="19"/>
        <w:jc w:val="both"/>
      </w:pPr>
      <w:r>
        <w:rPr>
          <w:color w:val="000000"/>
        </w:rPr>
        <w:t xml:space="preserve"> </w:t>
      </w:r>
    </w:p>
    <w:p w14:paraId="4B1A5769" w14:textId="77777777" w:rsidR="00A7206B" w:rsidRDefault="00A7206B" w:rsidP="00167F63">
      <w:pPr>
        <w:ind w:left="14"/>
        <w:jc w:val="both"/>
      </w:pPr>
      <w:r>
        <w:t xml:space="preserve">Der Antrag ist vollständig und wahrheitsgemäß auszufüllen. </w:t>
      </w:r>
    </w:p>
    <w:p w14:paraId="4C984344" w14:textId="77777777" w:rsidR="00A7206B" w:rsidRDefault="00A7206B" w:rsidP="00167F63">
      <w:pPr>
        <w:spacing w:after="26" w:line="259" w:lineRule="auto"/>
        <w:ind w:left="19"/>
        <w:jc w:val="both"/>
      </w:pPr>
      <w:r>
        <w:rPr>
          <w:color w:val="000000"/>
        </w:rPr>
        <w:t xml:space="preserve"> </w:t>
      </w:r>
    </w:p>
    <w:p w14:paraId="085965AB" w14:textId="6988A874" w:rsidR="0081574C" w:rsidRDefault="00A7206B" w:rsidP="00167F63">
      <w:pPr>
        <w:jc w:val="both"/>
      </w:pPr>
      <w:r>
        <w:t xml:space="preserve">Soweit in diesem Antrag vom „Antragsteller“ die Rede ist, wird diese Form verallgemeinernd verwendet und bezieht sich auf </w:t>
      </w:r>
      <w:r w:rsidR="00224486">
        <w:t xml:space="preserve">alle </w:t>
      </w:r>
      <w:r>
        <w:t>Geschlechter. Dies gilt auch für alle weiteren personenbezogenen Bezeichnungen.</w:t>
      </w:r>
    </w:p>
    <w:p w14:paraId="689DFC0E" w14:textId="77777777" w:rsidR="00425752" w:rsidRDefault="00B1738C" w:rsidP="00FE1B8E">
      <w:pPr>
        <w:spacing w:after="200" w:line="276" w:lineRule="auto"/>
      </w:pPr>
      <w:r>
        <w:br w:type="page"/>
      </w:r>
    </w:p>
    <w:p w14:paraId="207BC88D" w14:textId="77777777" w:rsidR="00412093" w:rsidRDefault="00412093" w:rsidP="00412093">
      <w:pPr>
        <w:pStyle w:val="Listenabsatz"/>
        <w:rPr>
          <w:b/>
        </w:rPr>
      </w:pPr>
    </w:p>
    <w:p w14:paraId="0FDB8200" w14:textId="109ADF78" w:rsidR="00121587" w:rsidRPr="00071FF5" w:rsidRDefault="00121587" w:rsidP="00121587">
      <w:pPr>
        <w:pStyle w:val="Listenabsatz"/>
        <w:numPr>
          <w:ilvl w:val="0"/>
          <w:numId w:val="1"/>
        </w:numPr>
        <w:rPr>
          <w:b/>
        </w:rPr>
      </w:pPr>
      <w:r w:rsidRPr="00071FF5">
        <w:rPr>
          <w:b/>
        </w:rPr>
        <w:t>Angaben zum Antragsteller</w:t>
      </w:r>
    </w:p>
    <w:p w14:paraId="7316F677" w14:textId="77777777" w:rsidR="00121587" w:rsidRDefault="00121587" w:rsidP="00840BC9">
      <w:pPr>
        <w:spacing w:line="360" w:lineRule="auto"/>
        <w:ind w:left="708"/>
      </w:pPr>
      <w:r>
        <w:br/>
        <w:t>Name des Kursträger</w:t>
      </w:r>
      <w:r w:rsidR="0081574C">
        <w:t>s</w:t>
      </w:r>
      <w:r>
        <w:t xml:space="preserve">: </w:t>
      </w:r>
      <w:r w:rsidR="00224486">
        <w:tab/>
      </w:r>
      <w:r>
        <w:fldChar w:fldCharType="begin">
          <w:ffData>
            <w:name w:val="Text24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FA2379" w14:textId="77777777" w:rsidR="00121587" w:rsidRDefault="009D3CDB" w:rsidP="00840BC9">
      <w:pPr>
        <w:spacing w:line="360" w:lineRule="auto"/>
        <w:ind w:left="360" w:firstLine="348"/>
      </w:pPr>
      <w:r>
        <w:t>Standort-Nummer</w:t>
      </w:r>
      <w:r w:rsidR="00121587">
        <w:t xml:space="preserve">:     </w:t>
      </w:r>
      <w:r w:rsidR="00A10FC6">
        <w:t xml:space="preserve"> </w:t>
      </w:r>
      <w:r w:rsidR="00224486">
        <w:tab/>
      </w:r>
      <w:r w:rsidR="00A10FC6">
        <w:fldChar w:fldCharType="begin">
          <w:ffData>
            <w:name w:val="Text247"/>
            <w:enabled/>
            <w:calcOnExit w:val="0"/>
            <w:textInput/>
          </w:ffData>
        </w:fldChar>
      </w:r>
      <w:r w:rsidR="00A10FC6">
        <w:instrText xml:space="preserve"> FORMTEXT </w:instrText>
      </w:r>
      <w:r w:rsidR="00A10FC6">
        <w:fldChar w:fldCharType="separate"/>
      </w:r>
      <w:r w:rsidR="00A10FC6">
        <w:rPr>
          <w:noProof/>
        </w:rPr>
        <w:t> </w:t>
      </w:r>
      <w:r w:rsidR="00A10FC6">
        <w:rPr>
          <w:noProof/>
        </w:rPr>
        <w:t> </w:t>
      </w:r>
      <w:r w:rsidR="00A10FC6">
        <w:rPr>
          <w:noProof/>
        </w:rPr>
        <w:t> </w:t>
      </w:r>
      <w:r w:rsidR="00A10FC6">
        <w:rPr>
          <w:noProof/>
        </w:rPr>
        <w:t> </w:t>
      </w:r>
      <w:r w:rsidR="00A10FC6">
        <w:rPr>
          <w:noProof/>
        </w:rPr>
        <w:t> </w:t>
      </w:r>
      <w:r w:rsidR="00A10FC6">
        <w:fldChar w:fldCharType="end"/>
      </w:r>
    </w:p>
    <w:p w14:paraId="612FB6B1" w14:textId="77777777" w:rsidR="002B50A2" w:rsidRDefault="002B50A2" w:rsidP="00840BC9">
      <w:pPr>
        <w:spacing w:line="360" w:lineRule="auto"/>
        <w:ind w:left="360" w:firstLine="348"/>
      </w:pPr>
      <w:r>
        <w:t xml:space="preserve">Adresse des Standortes: </w:t>
      </w:r>
      <w:r w:rsidRPr="002B50A2">
        <w:t xml:space="preserve"> </w:t>
      </w:r>
      <w:r w:rsidR="00224486">
        <w:tab/>
      </w:r>
      <w:r>
        <w:fldChar w:fldCharType="begin">
          <w:ffData>
            <w:name w:val="Text24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2B50A2">
        <w:t xml:space="preserve">    </w:t>
      </w:r>
    </w:p>
    <w:bookmarkEnd w:id="0"/>
    <w:p w14:paraId="7E80870E" w14:textId="6523E52A" w:rsidR="00FE1B8E" w:rsidRDefault="00FE1B8E" w:rsidP="00FE1B8E"/>
    <w:p w14:paraId="2D1B63F6" w14:textId="77777777" w:rsidR="00412093" w:rsidRDefault="00412093" w:rsidP="00FE1B8E"/>
    <w:p w14:paraId="23CA0D5D" w14:textId="0ED696D5" w:rsidR="00B1738C" w:rsidRPr="00412093" w:rsidRDefault="00121587" w:rsidP="00485FB3">
      <w:pPr>
        <w:pStyle w:val="Listenabsatz"/>
        <w:numPr>
          <w:ilvl w:val="0"/>
          <w:numId w:val="1"/>
        </w:numPr>
      </w:pPr>
      <w:r w:rsidRPr="003F226C">
        <w:rPr>
          <w:b/>
        </w:rPr>
        <w:t xml:space="preserve">Technische Ausstattung </w:t>
      </w:r>
    </w:p>
    <w:p w14:paraId="59652146" w14:textId="15F9C2C9" w:rsidR="00412093" w:rsidRDefault="00412093" w:rsidP="00412093">
      <w:pPr>
        <w:pStyle w:val="Listenabsatz"/>
      </w:pPr>
    </w:p>
    <w:p w14:paraId="29B25018" w14:textId="77777777" w:rsidR="00412093" w:rsidRDefault="00412093" w:rsidP="00412093">
      <w:pPr>
        <w:pStyle w:val="Listenabsatz"/>
      </w:pPr>
    </w:p>
    <w:p w14:paraId="196F6435" w14:textId="77777777" w:rsidR="003F226C" w:rsidRPr="00A43110" w:rsidRDefault="003F226C" w:rsidP="00B1738C">
      <w:pPr>
        <w:rPr>
          <w:b/>
        </w:rPr>
      </w:pPr>
      <w:r w:rsidRPr="00A43110">
        <w:rPr>
          <w:b/>
        </w:rPr>
        <w:t xml:space="preserve">II.1 </w:t>
      </w:r>
      <w:r w:rsidR="00B1738C">
        <w:rPr>
          <w:b/>
        </w:rPr>
        <w:tab/>
      </w:r>
      <w:r w:rsidRPr="00A43110">
        <w:rPr>
          <w:b/>
        </w:rPr>
        <w:t>Nutzung eines Videokonferenzsystems</w:t>
      </w:r>
    </w:p>
    <w:p w14:paraId="6163FA4D" w14:textId="77777777" w:rsidR="00840BC9" w:rsidRDefault="003F226C" w:rsidP="00167F63">
      <w:pPr>
        <w:jc w:val="both"/>
      </w:pPr>
      <w:r>
        <w:br/>
        <w:t xml:space="preserve">Der Antragsteller </w:t>
      </w:r>
      <w:r w:rsidR="0081574C">
        <w:t>verpflichtet sich</w:t>
      </w:r>
      <w:r>
        <w:t>, für die Unterrichtung im virtuellen Klassenzimmer ausschließlich Videokonferenzsysteme zu verwenden, die folgende Mindestvoraussetzungen sicherstellen:</w:t>
      </w:r>
    </w:p>
    <w:p w14:paraId="53864CE4" w14:textId="77777777" w:rsidR="00FE1B8E" w:rsidRDefault="00FE1B8E" w:rsidP="00840BC9"/>
    <w:p w14:paraId="62409666" w14:textId="77777777" w:rsidR="003F226C" w:rsidRDefault="003F226C" w:rsidP="003F226C">
      <w:pPr>
        <w:pStyle w:val="Listenabsatz"/>
        <w:numPr>
          <w:ilvl w:val="0"/>
          <w:numId w:val="3"/>
        </w:numPr>
      </w:pPr>
      <w:r>
        <w:t>Audio- und Videofunktion für Lehrkraft und Teilnehmende</w:t>
      </w:r>
    </w:p>
    <w:p w14:paraId="62D6C382" w14:textId="77777777" w:rsidR="003F226C" w:rsidRDefault="00DD6E31" w:rsidP="003F226C">
      <w:pPr>
        <w:pStyle w:val="Listenabsatz"/>
        <w:numPr>
          <w:ilvl w:val="0"/>
          <w:numId w:val="3"/>
        </w:numPr>
      </w:pPr>
      <w:r>
        <w:t>Chatfunktion</w:t>
      </w:r>
    </w:p>
    <w:p w14:paraId="6417471D" w14:textId="77777777" w:rsidR="00DD6E31" w:rsidRDefault="00DD6E31" w:rsidP="003F226C">
      <w:pPr>
        <w:pStyle w:val="Listenabsatz"/>
        <w:numPr>
          <w:ilvl w:val="0"/>
          <w:numId w:val="3"/>
        </w:numPr>
      </w:pPr>
      <w:r>
        <w:t>Einrichtung separater virtueller Räume für Kleingruppenarbeiten</w:t>
      </w:r>
    </w:p>
    <w:p w14:paraId="6C100B29" w14:textId="77777777" w:rsidR="00DD6E31" w:rsidRDefault="00DD6E31" w:rsidP="00DD6E31">
      <w:pPr>
        <w:pStyle w:val="Listenabsatz"/>
        <w:numPr>
          <w:ilvl w:val="0"/>
          <w:numId w:val="3"/>
        </w:numPr>
      </w:pPr>
      <w:r>
        <w:t>Desk-Sharing-Funktion (Bildschirmfreigabe)</w:t>
      </w:r>
    </w:p>
    <w:p w14:paraId="3E8905C0" w14:textId="77777777" w:rsidR="00DD6E31" w:rsidRDefault="00DD6E31" w:rsidP="00DD6E31">
      <w:pPr>
        <w:pStyle w:val="Listenabsatz"/>
        <w:numPr>
          <w:ilvl w:val="0"/>
          <w:numId w:val="3"/>
        </w:numPr>
      </w:pPr>
      <w:r>
        <w:t>Nachweismöglichkeit der Anwesenheit von Teilnehmenden (z.B. Einwahlprotokolle)</w:t>
      </w:r>
    </w:p>
    <w:p w14:paraId="29AE7948" w14:textId="77777777" w:rsidR="00840BC9" w:rsidRDefault="00840BC9" w:rsidP="00840BC9">
      <w:pPr>
        <w:pStyle w:val="Listenabsatz"/>
        <w:ind w:left="360"/>
      </w:pPr>
    </w:p>
    <w:bookmarkStart w:id="1" w:name="_Hlk115340646"/>
    <w:bookmarkStart w:id="2" w:name="_Hlk111715717"/>
    <w:p w14:paraId="256F9387" w14:textId="77777777" w:rsidR="00DD6E31" w:rsidRDefault="002937F8" w:rsidP="009A3BA3">
      <w:pPr>
        <w:spacing w:line="360" w:lineRule="auto"/>
        <w:rPr>
          <w:rFonts w:cstheme="minorHAnsi"/>
          <w:bCs/>
          <w:szCs w:val="22"/>
        </w:rPr>
      </w:pPr>
      <w:sdt>
        <w:sdtPr>
          <w:rPr>
            <w:rFonts w:cstheme="minorHAnsi"/>
            <w:bCs/>
            <w:szCs w:val="22"/>
          </w:rPr>
          <w:id w:val="147802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66A">
            <w:rPr>
              <w:rFonts w:ascii="MS Gothic" w:eastAsia="MS Gothic" w:hAnsi="MS Gothic" w:cstheme="minorHAnsi" w:hint="eastAsia"/>
              <w:bCs/>
              <w:szCs w:val="22"/>
            </w:rPr>
            <w:t>☐</w:t>
          </w:r>
        </w:sdtContent>
      </w:sdt>
      <w:r w:rsidR="00DD6E31">
        <w:rPr>
          <w:rFonts w:cstheme="minorHAnsi"/>
          <w:bCs/>
          <w:szCs w:val="22"/>
        </w:rPr>
        <w:t xml:space="preserve"> Ja</w:t>
      </w:r>
      <w:bookmarkEnd w:id="1"/>
    </w:p>
    <w:p w14:paraId="447B69C0" w14:textId="77777777" w:rsidR="00DB64EB" w:rsidRPr="009A3BA3" w:rsidRDefault="002937F8" w:rsidP="009A3BA3">
      <w:pPr>
        <w:spacing w:line="276" w:lineRule="auto"/>
        <w:rPr>
          <w:rFonts w:cstheme="minorHAnsi"/>
          <w:bCs/>
          <w:szCs w:val="22"/>
        </w:rPr>
      </w:pPr>
      <w:sdt>
        <w:sdtPr>
          <w:rPr>
            <w:rFonts w:cstheme="minorHAnsi"/>
            <w:bCs/>
            <w:szCs w:val="22"/>
          </w:rPr>
          <w:id w:val="2093358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BA3">
            <w:rPr>
              <w:rFonts w:ascii="MS Gothic" w:eastAsia="MS Gothic" w:hAnsi="MS Gothic" w:cstheme="minorHAnsi" w:hint="eastAsia"/>
              <w:bCs/>
              <w:szCs w:val="22"/>
            </w:rPr>
            <w:t>☐</w:t>
          </w:r>
        </w:sdtContent>
      </w:sdt>
      <w:r w:rsidR="00DD6E31">
        <w:rPr>
          <w:rFonts w:cstheme="minorHAnsi"/>
          <w:bCs/>
          <w:szCs w:val="22"/>
        </w:rPr>
        <w:t xml:space="preserve"> Nein</w:t>
      </w:r>
      <w:bookmarkEnd w:id="2"/>
      <w:r w:rsidR="009A3BA3">
        <w:rPr>
          <w:rFonts w:cstheme="minorHAnsi"/>
          <w:bCs/>
          <w:szCs w:val="22"/>
        </w:rPr>
        <w:tab/>
      </w:r>
      <w:r w:rsidR="00DD6E31">
        <w:rPr>
          <w:rFonts w:cstheme="minorHAnsi"/>
          <w:bCs/>
          <w:szCs w:val="22"/>
        </w:rPr>
        <w:t xml:space="preserve">(keine Angabe </w:t>
      </w:r>
      <w:r w:rsidR="008603FA">
        <w:rPr>
          <w:rFonts w:cstheme="minorHAnsi"/>
          <w:bCs/>
          <w:szCs w:val="22"/>
        </w:rPr>
        <w:t xml:space="preserve">oder „Nein“ </w:t>
      </w:r>
      <w:r w:rsidR="009A3BA3">
        <w:rPr>
          <w:rFonts w:cstheme="minorHAnsi"/>
          <w:bCs/>
          <w:szCs w:val="22"/>
        </w:rPr>
        <w:t>führt zu Ablehnung des</w:t>
      </w:r>
      <w:r w:rsidR="00DD6E31">
        <w:rPr>
          <w:rFonts w:cstheme="minorHAnsi"/>
          <w:bCs/>
          <w:szCs w:val="22"/>
        </w:rPr>
        <w:t xml:space="preserve"> Antrag</w:t>
      </w:r>
      <w:r w:rsidR="009A3BA3">
        <w:rPr>
          <w:rFonts w:cstheme="minorHAnsi"/>
          <w:bCs/>
          <w:szCs w:val="22"/>
        </w:rPr>
        <w:t>s)</w:t>
      </w:r>
      <w:r w:rsidR="00DB64EB">
        <w:br/>
      </w:r>
      <w:r w:rsidR="00DB64EB">
        <w:br/>
        <w:t>Bitte geben Sie den Namen des Ihnen zur Verfügung stehende</w:t>
      </w:r>
      <w:r w:rsidR="00931C75">
        <w:t>n</w:t>
      </w:r>
      <w:r w:rsidR="00DB64EB">
        <w:t xml:space="preserve"> Videokonferenzsystems an (Mehr</w:t>
      </w:r>
      <w:r w:rsidR="0081574C">
        <w:t>fach</w:t>
      </w:r>
      <w:r w:rsidR="00DB64EB">
        <w:t>angabe</w:t>
      </w:r>
      <w:r w:rsidR="002B50A2">
        <w:t>n</w:t>
      </w:r>
      <w:r w:rsidR="00DB64EB">
        <w:t xml:space="preserve"> möglich):        </w:t>
      </w:r>
      <w:r w:rsidR="00DB64EB">
        <w:fldChar w:fldCharType="begin">
          <w:ffData>
            <w:name w:val="Text247"/>
            <w:enabled/>
            <w:calcOnExit w:val="0"/>
            <w:textInput/>
          </w:ffData>
        </w:fldChar>
      </w:r>
      <w:r w:rsidR="00DB64EB">
        <w:instrText xml:space="preserve"> FORMTEXT </w:instrText>
      </w:r>
      <w:r w:rsidR="00DB64EB">
        <w:fldChar w:fldCharType="separate"/>
      </w:r>
      <w:r w:rsidR="00DB64EB">
        <w:rPr>
          <w:noProof/>
        </w:rPr>
        <w:t> </w:t>
      </w:r>
      <w:r w:rsidR="00DB64EB">
        <w:rPr>
          <w:noProof/>
        </w:rPr>
        <w:t> </w:t>
      </w:r>
      <w:r w:rsidR="00DB64EB">
        <w:rPr>
          <w:noProof/>
        </w:rPr>
        <w:t> </w:t>
      </w:r>
      <w:r w:rsidR="00DB64EB">
        <w:rPr>
          <w:noProof/>
        </w:rPr>
        <w:t> </w:t>
      </w:r>
      <w:r w:rsidR="00DB64EB">
        <w:rPr>
          <w:noProof/>
        </w:rPr>
        <w:t> </w:t>
      </w:r>
      <w:r w:rsidR="00DB64EB">
        <w:fldChar w:fldCharType="end"/>
      </w:r>
    </w:p>
    <w:p w14:paraId="4D94BE12" w14:textId="17BA679A" w:rsidR="00B1738C" w:rsidRDefault="00B1738C" w:rsidP="00DB64EB"/>
    <w:p w14:paraId="65254B5F" w14:textId="47C9876A" w:rsidR="00412093" w:rsidRDefault="00412093" w:rsidP="00DB64EB"/>
    <w:p w14:paraId="195CBE35" w14:textId="77777777" w:rsidR="00412093" w:rsidRDefault="00412093" w:rsidP="00DB64EB"/>
    <w:p w14:paraId="5E4C91C7" w14:textId="77777777" w:rsidR="001635AF" w:rsidRPr="00CA3353" w:rsidRDefault="000823A8" w:rsidP="001635AF">
      <w:r w:rsidRPr="00A43110">
        <w:rPr>
          <w:b/>
        </w:rPr>
        <w:t>II.</w:t>
      </w:r>
      <w:r w:rsidR="001635AF">
        <w:rPr>
          <w:b/>
        </w:rPr>
        <w:t>2</w:t>
      </w:r>
      <w:r w:rsidRPr="00A43110">
        <w:rPr>
          <w:b/>
        </w:rPr>
        <w:t xml:space="preserve"> </w:t>
      </w:r>
      <w:r w:rsidR="00B1738C">
        <w:rPr>
          <w:b/>
        </w:rPr>
        <w:tab/>
        <w:t>T</w:t>
      </w:r>
      <w:r w:rsidRPr="00A43110">
        <w:rPr>
          <w:b/>
        </w:rPr>
        <w:t xml:space="preserve">echnische Ausstattung der Teilnehmenden </w:t>
      </w:r>
      <w:r w:rsidR="00A43110">
        <w:rPr>
          <w:b/>
        </w:rPr>
        <w:t xml:space="preserve">und Lehrkräfte </w:t>
      </w:r>
    </w:p>
    <w:p w14:paraId="3A8165F2" w14:textId="77777777" w:rsidR="00CA3353" w:rsidRDefault="00CA3353" w:rsidP="00167F63">
      <w:pPr>
        <w:jc w:val="both"/>
      </w:pPr>
      <w:r>
        <w:br/>
      </w:r>
      <w:r w:rsidRPr="00CA3353">
        <w:t xml:space="preserve">Der Antragsteller verpflichtet sich, sicherzustellen, </w:t>
      </w:r>
      <w:r w:rsidR="008C09B2">
        <w:t xml:space="preserve">dass die geeignete Hardware zur Durchführung von </w:t>
      </w:r>
      <w:r w:rsidR="00572925" w:rsidRPr="00572925">
        <w:t>Berufssprachkursen im virtuellen Klassenzimmer</w:t>
      </w:r>
      <w:r w:rsidR="000D795B">
        <w:t xml:space="preserve"> </w:t>
      </w:r>
      <w:r w:rsidR="008C09B2">
        <w:t>sowohl den Teilnehmenden wie auch de</w:t>
      </w:r>
      <w:r w:rsidR="00637102">
        <w:t>n</w:t>
      </w:r>
      <w:r w:rsidR="008C09B2">
        <w:t xml:space="preserve"> Lehrkräfte</w:t>
      </w:r>
      <w:r w:rsidR="00637102">
        <w:t>n</w:t>
      </w:r>
      <w:r w:rsidR="008C09B2">
        <w:t xml:space="preserve"> zur Verfügung steht.</w:t>
      </w:r>
    </w:p>
    <w:p w14:paraId="1130C8E9" w14:textId="77777777" w:rsidR="00B1738C" w:rsidRDefault="00B1738C" w:rsidP="008C09B2"/>
    <w:p w14:paraId="17985DE0" w14:textId="77777777" w:rsidR="00485FB3" w:rsidRDefault="002937F8" w:rsidP="009A3BA3">
      <w:pPr>
        <w:spacing w:line="360" w:lineRule="auto"/>
        <w:rPr>
          <w:rFonts w:cstheme="minorHAnsi"/>
          <w:bCs/>
          <w:szCs w:val="22"/>
        </w:rPr>
      </w:pPr>
      <w:sdt>
        <w:sdtPr>
          <w:rPr>
            <w:rFonts w:cstheme="minorHAnsi"/>
            <w:bCs/>
            <w:szCs w:val="22"/>
          </w:rPr>
          <w:id w:val="1862479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BA3">
            <w:rPr>
              <w:rFonts w:ascii="MS Gothic" w:eastAsia="MS Gothic" w:hAnsi="MS Gothic" w:cstheme="minorHAnsi" w:hint="eastAsia"/>
              <w:bCs/>
              <w:szCs w:val="22"/>
            </w:rPr>
            <w:t>☐</w:t>
          </w:r>
        </w:sdtContent>
      </w:sdt>
      <w:r w:rsidR="00485FB3">
        <w:rPr>
          <w:rFonts w:cstheme="minorHAnsi"/>
          <w:bCs/>
          <w:szCs w:val="22"/>
        </w:rPr>
        <w:t xml:space="preserve"> Ja</w:t>
      </w:r>
    </w:p>
    <w:p w14:paraId="4B561BF0" w14:textId="77777777" w:rsidR="00CA3353" w:rsidRDefault="002937F8" w:rsidP="009A3BA3">
      <w:pPr>
        <w:spacing w:line="360" w:lineRule="auto"/>
        <w:rPr>
          <w:rFonts w:cstheme="minorHAnsi"/>
          <w:bCs/>
          <w:szCs w:val="22"/>
        </w:rPr>
      </w:pPr>
      <w:sdt>
        <w:sdtPr>
          <w:rPr>
            <w:rFonts w:cstheme="minorHAnsi"/>
            <w:bCs/>
            <w:szCs w:val="22"/>
          </w:rPr>
          <w:id w:val="-141585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FB3">
            <w:rPr>
              <w:rFonts w:ascii="MS Gothic" w:eastAsia="MS Gothic" w:hAnsi="MS Gothic" w:cstheme="minorHAnsi" w:hint="eastAsia"/>
              <w:bCs/>
              <w:szCs w:val="22"/>
              <w:lang w:val="en-US"/>
            </w:rPr>
            <w:t>☐</w:t>
          </w:r>
        </w:sdtContent>
      </w:sdt>
      <w:r w:rsidR="00485FB3">
        <w:rPr>
          <w:rFonts w:cstheme="minorHAnsi"/>
          <w:bCs/>
          <w:szCs w:val="22"/>
        </w:rPr>
        <w:t xml:space="preserve"> Nein</w:t>
      </w:r>
      <w:r w:rsidR="009A3BA3">
        <w:rPr>
          <w:rFonts w:cstheme="minorHAnsi"/>
          <w:bCs/>
          <w:szCs w:val="22"/>
        </w:rPr>
        <w:tab/>
        <w:t>(keine Angabe oder „Nein“ führt zu Ablehnung des Antrags)</w:t>
      </w:r>
    </w:p>
    <w:p w14:paraId="417A9D8E" w14:textId="303FFAD6" w:rsidR="00B1738C" w:rsidRDefault="00B1738C" w:rsidP="001635AF"/>
    <w:p w14:paraId="2186A84E" w14:textId="45F37387" w:rsidR="00412093" w:rsidRDefault="00412093" w:rsidP="001635AF"/>
    <w:p w14:paraId="504D1B8C" w14:textId="77777777" w:rsidR="00412093" w:rsidRDefault="00412093" w:rsidP="001635AF"/>
    <w:p w14:paraId="626E9D42" w14:textId="77777777" w:rsidR="00412093" w:rsidRDefault="00412093" w:rsidP="001635AF"/>
    <w:p w14:paraId="17FB227C" w14:textId="77777777" w:rsidR="001635AF" w:rsidRPr="001635AF" w:rsidRDefault="001635AF" w:rsidP="001635AF">
      <w:pPr>
        <w:rPr>
          <w:b/>
        </w:rPr>
      </w:pPr>
      <w:r w:rsidRPr="00A43110">
        <w:rPr>
          <w:b/>
        </w:rPr>
        <w:t>II.</w:t>
      </w:r>
      <w:r>
        <w:rPr>
          <w:b/>
        </w:rPr>
        <w:t>3</w:t>
      </w:r>
      <w:r w:rsidRPr="00A43110">
        <w:rPr>
          <w:b/>
        </w:rPr>
        <w:t xml:space="preserve"> Nutzung eines Lernmanagementsystems</w:t>
      </w:r>
      <w:r w:rsidR="009D3CDB">
        <w:rPr>
          <w:b/>
        </w:rPr>
        <w:t xml:space="preserve"> (LMS)</w:t>
      </w:r>
      <w:r w:rsidRPr="00A43110">
        <w:rPr>
          <w:b/>
        </w:rPr>
        <w:br/>
      </w:r>
    </w:p>
    <w:p w14:paraId="1866B6FB" w14:textId="77777777" w:rsidR="00B1738C" w:rsidRDefault="001635AF" w:rsidP="001635AF">
      <w:r>
        <w:t>Ist die Nutzung eines LMS durch Sie vorgesehen?</w:t>
      </w:r>
    </w:p>
    <w:p w14:paraId="37867D0C" w14:textId="77777777" w:rsidR="009A3BA3" w:rsidRDefault="009A3BA3" w:rsidP="001635AF"/>
    <w:p w14:paraId="3D78023C" w14:textId="77777777" w:rsidR="009A3BA3" w:rsidRDefault="002937F8" w:rsidP="009A3BA3">
      <w:pPr>
        <w:spacing w:line="360" w:lineRule="auto"/>
        <w:rPr>
          <w:rFonts w:cstheme="minorHAnsi"/>
          <w:bCs/>
          <w:szCs w:val="22"/>
        </w:rPr>
      </w:pPr>
      <w:sdt>
        <w:sdtPr>
          <w:rPr>
            <w:rFonts w:cstheme="minorHAnsi"/>
            <w:bCs/>
            <w:szCs w:val="22"/>
          </w:rPr>
          <w:id w:val="1640921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BA3">
            <w:rPr>
              <w:rFonts w:ascii="MS Gothic" w:eastAsia="MS Gothic" w:hAnsi="MS Gothic" w:cstheme="minorHAnsi" w:hint="eastAsia"/>
              <w:bCs/>
              <w:szCs w:val="22"/>
            </w:rPr>
            <w:t>☐</w:t>
          </w:r>
        </w:sdtContent>
      </w:sdt>
      <w:r w:rsidR="009A3BA3">
        <w:rPr>
          <w:rFonts w:cstheme="minorHAnsi"/>
          <w:bCs/>
          <w:szCs w:val="22"/>
        </w:rPr>
        <w:t xml:space="preserve"> Ja</w:t>
      </w:r>
    </w:p>
    <w:p w14:paraId="3FFA9F93" w14:textId="77777777" w:rsidR="008D6737" w:rsidRDefault="002937F8" w:rsidP="009A3BA3">
      <w:pPr>
        <w:spacing w:line="360" w:lineRule="auto"/>
        <w:rPr>
          <w:rFonts w:cstheme="minorHAnsi"/>
          <w:bCs/>
          <w:szCs w:val="22"/>
        </w:rPr>
      </w:pPr>
      <w:sdt>
        <w:sdtPr>
          <w:rPr>
            <w:rFonts w:cstheme="minorHAnsi"/>
            <w:bCs/>
            <w:szCs w:val="22"/>
          </w:rPr>
          <w:id w:val="-2056377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BA3">
            <w:rPr>
              <w:rFonts w:ascii="MS Gothic" w:eastAsia="MS Gothic" w:hAnsi="MS Gothic" w:cstheme="minorHAnsi" w:hint="eastAsia"/>
              <w:bCs/>
              <w:szCs w:val="22"/>
            </w:rPr>
            <w:t>☐</w:t>
          </w:r>
        </w:sdtContent>
      </w:sdt>
      <w:r w:rsidR="009A3BA3">
        <w:rPr>
          <w:rFonts w:cstheme="minorHAnsi"/>
          <w:bCs/>
          <w:szCs w:val="22"/>
        </w:rPr>
        <w:t xml:space="preserve"> Nein</w:t>
      </w:r>
      <w:r w:rsidR="00B1738C">
        <w:rPr>
          <w:rFonts w:cstheme="minorHAnsi"/>
          <w:bCs/>
          <w:szCs w:val="22"/>
        </w:rPr>
        <w:tab/>
      </w:r>
      <w:r w:rsidR="00B1738C">
        <w:rPr>
          <w:rFonts w:cstheme="minorHAnsi"/>
          <w:bCs/>
          <w:szCs w:val="22"/>
        </w:rPr>
        <w:tab/>
      </w:r>
    </w:p>
    <w:p w14:paraId="0CC893D6" w14:textId="77777777" w:rsidR="005A71DF" w:rsidRDefault="001635AF" w:rsidP="009A3BA3">
      <w:pPr>
        <w:spacing w:line="360" w:lineRule="auto"/>
        <w:rPr>
          <w:rFonts w:cstheme="minorHAnsi"/>
          <w:bCs/>
          <w:szCs w:val="22"/>
        </w:rPr>
      </w:pPr>
      <w:r>
        <w:rPr>
          <w:rFonts w:cstheme="minorHAnsi"/>
          <w:bCs/>
          <w:szCs w:val="22"/>
        </w:rPr>
        <w:t xml:space="preserve">Falls ja: Bitte geben Sie an welche konkrete Anwendung genutzt wird: </w:t>
      </w:r>
    </w:p>
    <w:p w14:paraId="05DC2C86" w14:textId="77777777" w:rsidR="00B1738C" w:rsidRPr="00B1738C" w:rsidRDefault="001635AF" w:rsidP="00FE1B8E">
      <w:pPr>
        <w:spacing w:line="360" w:lineRule="auto"/>
      </w:pPr>
      <w:r>
        <w:fldChar w:fldCharType="begin">
          <w:ffData>
            <w:name w:val="Text24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AA4B17F" w14:textId="4893EB3B" w:rsidR="00DB64EB" w:rsidRDefault="00DB64EB" w:rsidP="003F226C"/>
    <w:p w14:paraId="6DB412BE" w14:textId="09C7AF10" w:rsidR="00412093" w:rsidRDefault="00412093" w:rsidP="003F226C"/>
    <w:p w14:paraId="4C93AE63" w14:textId="77777777" w:rsidR="001132C6" w:rsidRDefault="001132C6" w:rsidP="003F226C"/>
    <w:p w14:paraId="4B3A4468" w14:textId="77777777" w:rsidR="000823A8" w:rsidRPr="00485FB3" w:rsidRDefault="00495547" w:rsidP="000823A8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Personelle Ausstattung</w:t>
      </w:r>
    </w:p>
    <w:p w14:paraId="484A3E9E" w14:textId="77777777" w:rsidR="00931C75" w:rsidRPr="00A43110" w:rsidRDefault="00931C75" w:rsidP="000823A8">
      <w:pPr>
        <w:rPr>
          <w:b/>
        </w:rPr>
      </w:pPr>
    </w:p>
    <w:p w14:paraId="3539A892" w14:textId="77777777" w:rsidR="009A3BA3" w:rsidRDefault="000823A8" w:rsidP="009A3BA3">
      <w:pPr>
        <w:spacing w:line="240" w:lineRule="auto"/>
      </w:pPr>
      <w:r>
        <w:t>Steht den Teilnehmenden und den Lehrkräften eine Ansprechperson für IT-Fragen zur Verfügung?</w:t>
      </w:r>
    </w:p>
    <w:p w14:paraId="0004AA88" w14:textId="77777777" w:rsidR="009A3BA3" w:rsidRPr="009A3BA3" w:rsidRDefault="000823A8" w:rsidP="009F5D1A">
      <w:pPr>
        <w:spacing w:line="360" w:lineRule="auto"/>
      </w:pPr>
      <w:r>
        <w:br/>
      </w:r>
      <w:sdt>
        <w:sdtPr>
          <w:rPr>
            <w:rFonts w:cstheme="minorHAnsi"/>
            <w:bCs/>
            <w:szCs w:val="22"/>
          </w:rPr>
          <w:id w:val="-529790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BA3">
            <w:rPr>
              <w:rFonts w:ascii="MS Gothic" w:eastAsia="MS Gothic" w:hAnsi="MS Gothic" w:cstheme="minorHAnsi" w:hint="eastAsia"/>
              <w:bCs/>
              <w:szCs w:val="22"/>
            </w:rPr>
            <w:t>☐</w:t>
          </w:r>
        </w:sdtContent>
      </w:sdt>
      <w:r w:rsidR="009A3BA3">
        <w:rPr>
          <w:rFonts w:cstheme="minorHAnsi"/>
          <w:bCs/>
          <w:szCs w:val="22"/>
        </w:rPr>
        <w:t xml:space="preserve"> Ja</w:t>
      </w:r>
    </w:p>
    <w:p w14:paraId="4E0ECD71" w14:textId="77777777" w:rsidR="009A3BA3" w:rsidRDefault="002937F8" w:rsidP="009F5D1A">
      <w:pPr>
        <w:spacing w:line="360" w:lineRule="auto"/>
        <w:rPr>
          <w:rFonts w:cstheme="minorHAnsi"/>
          <w:bCs/>
          <w:szCs w:val="22"/>
        </w:rPr>
      </w:pPr>
      <w:sdt>
        <w:sdtPr>
          <w:rPr>
            <w:rFonts w:cstheme="minorHAnsi"/>
            <w:bCs/>
            <w:szCs w:val="22"/>
          </w:rPr>
          <w:id w:val="419071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BA3">
            <w:rPr>
              <w:rFonts w:ascii="MS Gothic" w:eastAsia="MS Gothic" w:hAnsi="MS Gothic" w:cstheme="minorHAnsi" w:hint="eastAsia"/>
              <w:bCs/>
              <w:szCs w:val="22"/>
            </w:rPr>
            <w:t>☐</w:t>
          </w:r>
        </w:sdtContent>
      </w:sdt>
      <w:r w:rsidR="009A3BA3">
        <w:rPr>
          <w:rFonts w:cstheme="minorHAnsi"/>
          <w:bCs/>
          <w:szCs w:val="22"/>
        </w:rPr>
        <w:t xml:space="preserve"> Nein</w:t>
      </w:r>
      <w:r w:rsidR="009A3BA3">
        <w:rPr>
          <w:rFonts w:cstheme="minorHAnsi"/>
          <w:bCs/>
          <w:szCs w:val="22"/>
        </w:rPr>
        <w:tab/>
        <w:t>(keine Angabe oder „Nein“ führt zu Ablehnung des Antrags)</w:t>
      </w:r>
    </w:p>
    <w:p w14:paraId="1B686FEF" w14:textId="04141EE6" w:rsidR="00412093" w:rsidRDefault="00412093" w:rsidP="009A3BA3">
      <w:pPr>
        <w:spacing w:line="360" w:lineRule="auto"/>
        <w:rPr>
          <w:rFonts w:cstheme="minorHAnsi"/>
          <w:bCs/>
          <w:szCs w:val="22"/>
        </w:rPr>
      </w:pPr>
    </w:p>
    <w:p w14:paraId="12F1FFCD" w14:textId="77777777" w:rsidR="001132C6" w:rsidRDefault="001132C6" w:rsidP="009A3BA3">
      <w:pPr>
        <w:spacing w:line="360" w:lineRule="auto"/>
        <w:rPr>
          <w:rFonts w:cstheme="minorHAnsi"/>
          <w:bCs/>
          <w:szCs w:val="22"/>
        </w:rPr>
      </w:pPr>
    </w:p>
    <w:p w14:paraId="0A160DF6" w14:textId="77777777" w:rsidR="001635AF" w:rsidRDefault="001635AF" w:rsidP="000823A8">
      <w:pPr>
        <w:rPr>
          <w:rFonts w:cstheme="minorHAnsi"/>
          <w:bCs/>
          <w:szCs w:val="22"/>
        </w:rPr>
      </w:pPr>
    </w:p>
    <w:p w14:paraId="0B224C8B" w14:textId="4D520130" w:rsidR="00840BC9" w:rsidRDefault="001635AF" w:rsidP="00167F63">
      <w:pPr>
        <w:spacing w:line="259" w:lineRule="auto"/>
        <w:jc w:val="both"/>
        <w:rPr>
          <w:rFonts w:eastAsia="Arial" w:cs="Arial"/>
          <w:b/>
          <w:color w:val="000000"/>
        </w:rPr>
      </w:pPr>
      <w:r>
        <w:rPr>
          <w:rFonts w:eastAsia="Arial" w:cs="Arial"/>
          <w:b/>
        </w:rPr>
        <w:t xml:space="preserve">Mit seiner Unterschrift verpflichtet sich der Antragsteller, die Vorgaben der „Leitlinien </w:t>
      </w:r>
      <w:r w:rsidR="001E6EB5">
        <w:rPr>
          <w:rFonts w:eastAsia="Arial" w:cs="Arial"/>
          <w:b/>
        </w:rPr>
        <w:t>für d</w:t>
      </w:r>
      <w:r>
        <w:rPr>
          <w:rFonts w:eastAsia="Arial" w:cs="Arial"/>
          <w:b/>
        </w:rPr>
        <w:t>igitales</w:t>
      </w:r>
      <w:r w:rsidR="001E6EB5">
        <w:rPr>
          <w:rFonts w:eastAsia="Arial" w:cs="Arial"/>
          <w:b/>
        </w:rPr>
        <w:t xml:space="preserve"> Lehren und Lernen</w:t>
      </w:r>
      <w:r>
        <w:rPr>
          <w:rFonts w:eastAsia="Arial" w:cs="Arial"/>
          <w:b/>
        </w:rPr>
        <w:t xml:space="preserve">“ </w:t>
      </w:r>
      <w:r w:rsidR="002F594C">
        <w:rPr>
          <w:rFonts w:eastAsia="Arial" w:cs="Arial"/>
          <w:b/>
        </w:rPr>
        <w:t xml:space="preserve">(BSK TRS 02/23 vom 23.02.2023) </w:t>
      </w:r>
      <w:r>
        <w:rPr>
          <w:rFonts w:eastAsia="Arial" w:cs="Arial"/>
          <w:b/>
        </w:rPr>
        <w:t>umzusetzen.</w:t>
      </w:r>
      <w:r w:rsidR="00A7206B">
        <w:rPr>
          <w:rFonts w:eastAsia="Arial" w:cs="Arial"/>
          <w:b/>
        </w:rPr>
        <w:t xml:space="preserve"> Datenschutzrechtliche Bestimmungen sind im Rahmen der Verwendung von Videokonferenz- oder Lernmanagementsysteme</w:t>
      </w:r>
      <w:r w:rsidR="00060E99">
        <w:rPr>
          <w:rFonts w:eastAsia="Arial" w:cs="Arial"/>
          <w:b/>
        </w:rPr>
        <w:t>n</w:t>
      </w:r>
      <w:r w:rsidR="00A7206B">
        <w:rPr>
          <w:rFonts w:eastAsia="Arial" w:cs="Arial"/>
          <w:b/>
        </w:rPr>
        <w:t xml:space="preserve"> eigenverantwortlich einzuhalten.</w:t>
      </w:r>
      <w:r>
        <w:rPr>
          <w:rFonts w:eastAsia="Arial" w:cs="Arial"/>
          <w:b/>
        </w:rPr>
        <w:t xml:space="preserve"> Ergeben sich während des Zulassungszeitraums Änderungen zu den in diesem Antrag gemachten Angaben, sind diese dem Bundesamt unverzüglich mitzuteilen.</w:t>
      </w:r>
      <w:r>
        <w:rPr>
          <w:rFonts w:eastAsia="Arial" w:cs="Arial"/>
          <w:b/>
          <w:color w:val="000000"/>
        </w:rPr>
        <w:t xml:space="preserve"> </w:t>
      </w:r>
      <w:r>
        <w:rPr>
          <w:rFonts w:eastAsia="Arial" w:cs="Arial"/>
          <w:b/>
          <w:color w:val="000000"/>
        </w:rPr>
        <w:tab/>
        <w:t xml:space="preserve"> </w:t>
      </w:r>
      <w:r>
        <w:rPr>
          <w:rFonts w:eastAsia="Arial" w:cs="Arial"/>
          <w:b/>
          <w:color w:val="000000"/>
        </w:rPr>
        <w:tab/>
      </w:r>
    </w:p>
    <w:p w14:paraId="3DDF307C" w14:textId="77777777" w:rsidR="0060353A" w:rsidRDefault="001635AF" w:rsidP="00840BC9">
      <w:pPr>
        <w:spacing w:line="259" w:lineRule="auto"/>
      </w:pPr>
      <w:r>
        <w:rPr>
          <w:rFonts w:eastAsia="Arial" w:cs="Arial"/>
          <w:b/>
          <w:color w:val="000000"/>
        </w:rPr>
        <w:t xml:space="preserve"> </w:t>
      </w:r>
    </w:p>
    <w:p w14:paraId="4B4CB41E" w14:textId="77777777" w:rsidR="00840BC9" w:rsidRPr="00840BC9" w:rsidRDefault="00840BC9" w:rsidP="00840BC9">
      <w:pPr>
        <w:spacing w:line="360" w:lineRule="atLeast"/>
        <w:rPr>
          <w:sz w:val="24"/>
          <w:lang w:val="en-US"/>
        </w:rPr>
      </w:pPr>
    </w:p>
    <w:p w14:paraId="58A6C953" w14:textId="77777777" w:rsidR="00840BC9" w:rsidRDefault="00840BC9" w:rsidP="00840BC9">
      <w:pPr>
        <w:rPr>
          <w:rFonts w:cs="Arial"/>
          <w:sz w:val="16"/>
          <w:szCs w:val="16"/>
          <w:lang w:val="en-US"/>
        </w:rPr>
      </w:pPr>
    </w:p>
    <w:p w14:paraId="11865A9C" w14:textId="77777777" w:rsidR="00840BC9" w:rsidRDefault="00840BC9" w:rsidP="00840BC9">
      <w:pPr>
        <w:rPr>
          <w:rFonts w:cs="Arial"/>
          <w:sz w:val="16"/>
          <w:szCs w:val="16"/>
          <w:lang w:val="en-US"/>
        </w:rPr>
      </w:pPr>
    </w:p>
    <w:p w14:paraId="6A4EC3E6" w14:textId="77777777" w:rsidR="00840BC9" w:rsidRDefault="00840BC9" w:rsidP="00840BC9">
      <w:pPr>
        <w:rPr>
          <w:rFonts w:cs="Arial"/>
          <w:sz w:val="16"/>
          <w:szCs w:val="16"/>
          <w:lang w:val="en-US"/>
        </w:rPr>
      </w:pPr>
      <w:r>
        <w:rPr>
          <w:noProof/>
          <w:sz w:val="24"/>
          <w:lang w:eastAsia="de-DE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5E4E8" wp14:editId="631B64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92605" cy="0"/>
                <wp:effectExtent l="0" t="0" r="0" b="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6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27244B" id="Gerader Verbinde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141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" strokecolor="black [3040]"/>
            </w:pict>
          </mc:Fallback>
        </mc:AlternateContent>
      </w:r>
      <w:r>
        <w:rPr>
          <w:rFonts w:cs="Arial"/>
          <w:sz w:val="16"/>
          <w:szCs w:val="16"/>
          <w:lang w:val="en-US"/>
        </w:rPr>
        <w:t>Ort, Datum</w:t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</w:p>
    <w:p w14:paraId="6ABE355B" w14:textId="77777777" w:rsidR="00840BC9" w:rsidRDefault="00840BC9" w:rsidP="00840BC9">
      <w:pPr>
        <w:rPr>
          <w:rFonts w:cs="Arial"/>
          <w:sz w:val="16"/>
          <w:szCs w:val="16"/>
          <w:lang w:val="en-US"/>
        </w:rPr>
      </w:pPr>
    </w:p>
    <w:p w14:paraId="1E11C5FE" w14:textId="453DC21F" w:rsidR="00840BC9" w:rsidRDefault="00840BC9" w:rsidP="00840BC9">
      <w:pPr>
        <w:rPr>
          <w:rFonts w:cs="Arial"/>
          <w:sz w:val="16"/>
          <w:szCs w:val="16"/>
          <w:lang w:val="en-US"/>
        </w:rPr>
      </w:pPr>
    </w:p>
    <w:p w14:paraId="6D4CEF5C" w14:textId="77777777" w:rsidR="001132C6" w:rsidRDefault="001132C6" w:rsidP="00840BC9">
      <w:pPr>
        <w:rPr>
          <w:rFonts w:cs="Arial"/>
          <w:sz w:val="16"/>
          <w:szCs w:val="16"/>
          <w:lang w:val="en-US"/>
        </w:rPr>
      </w:pPr>
    </w:p>
    <w:p w14:paraId="2AE56443" w14:textId="76F7AEBF" w:rsidR="00840BC9" w:rsidRDefault="00840BC9" w:rsidP="00840BC9">
      <w:pPr>
        <w:rPr>
          <w:rFonts w:cs="Arial"/>
          <w:sz w:val="16"/>
          <w:szCs w:val="16"/>
          <w:lang w:val="en-US"/>
        </w:rPr>
      </w:pPr>
    </w:p>
    <w:p w14:paraId="3D4420A7" w14:textId="77777777" w:rsidR="00840BC9" w:rsidRDefault="00840BC9" w:rsidP="00840BC9">
      <w:pPr>
        <w:rPr>
          <w:rFonts w:cs="Arial"/>
          <w:sz w:val="16"/>
          <w:szCs w:val="16"/>
          <w:lang w:val="en-US"/>
        </w:rPr>
      </w:pPr>
    </w:p>
    <w:p w14:paraId="79A576FD" w14:textId="77777777" w:rsidR="00840BC9" w:rsidRDefault="00840BC9" w:rsidP="00840BC9">
      <w:pPr>
        <w:rPr>
          <w:rFonts w:cs="Arial"/>
          <w:sz w:val="16"/>
          <w:szCs w:val="16"/>
          <w:lang w:val="en-US"/>
        </w:rPr>
      </w:pPr>
    </w:p>
    <w:p w14:paraId="5BD2BD52" w14:textId="77777777" w:rsidR="0060353A" w:rsidRPr="00840BC9" w:rsidRDefault="00840BC9" w:rsidP="00840BC9">
      <w:pPr>
        <w:rPr>
          <w:rFonts w:cs="Arial"/>
          <w:sz w:val="16"/>
          <w:szCs w:val="16"/>
          <w:lang w:val="en-US"/>
        </w:rPr>
      </w:pPr>
      <w:r>
        <w:rPr>
          <w:noProof/>
          <w:sz w:val="24"/>
          <w:lang w:eastAsia="de-D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E218DC" wp14:editId="78E08470">
                <wp:simplePos x="0" y="0"/>
                <wp:positionH relativeFrom="column">
                  <wp:posOffset>-1270</wp:posOffset>
                </wp:positionH>
                <wp:positionV relativeFrom="paragraph">
                  <wp:posOffset>29845</wp:posOffset>
                </wp:positionV>
                <wp:extent cx="2110740" cy="0"/>
                <wp:effectExtent l="0" t="0" r="0" b="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BC093" id="Gerader Verbinde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2.35pt" to="166.1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" strokecolor="black [3040]"/>
            </w:pict>
          </mc:Fallback>
        </mc:AlternateContent>
      </w:r>
      <w:r>
        <w:rPr>
          <w:rFonts w:cs="Arial"/>
          <w:sz w:val="16"/>
          <w:szCs w:val="16"/>
          <w:lang w:val="en-US"/>
        </w:rPr>
        <w:t>Stempel und Unterschrift</w:t>
      </w:r>
    </w:p>
    <w:sectPr w:rsidR="0060353A" w:rsidRPr="00840BC9" w:rsidSect="00485FB3">
      <w:headerReference w:type="default" r:id="rId7"/>
      <w:footerReference w:type="default" r:id="rId8"/>
      <w:pgSz w:w="11906" w:h="16838"/>
      <w:pgMar w:top="1417" w:right="1417" w:bottom="1134" w:left="1417" w:header="21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B5ACF" w14:textId="77777777" w:rsidR="009033D6" w:rsidRDefault="009033D6" w:rsidP="00485FB3">
      <w:pPr>
        <w:spacing w:line="240" w:lineRule="auto"/>
      </w:pPr>
      <w:r>
        <w:separator/>
      </w:r>
    </w:p>
  </w:endnote>
  <w:endnote w:type="continuationSeparator" w:id="0">
    <w:p w14:paraId="7A6F05BB" w14:textId="77777777" w:rsidR="009033D6" w:rsidRDefault="009033D6" w:rsidP="00485F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undesSans Office">
    <w:altName w:val="BundesSans Bold"/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BundesSerif Office">
    <w:altName w:val="BundesSerif Bold"/>
    <w:panose1 w:val="02050002050300000203"/>
    <w:charset w:val="00"/>
    <w:family w:val="roman"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  <w:sz w:val="16"/>
        <w:szCs w:val="16"/>
      </w:rPr>
      <w:id w:val="39894487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6B1BDE" w14:textId="55CBCCBB" w:rsidR="00333818" w:rsidRPr="00333818" w:rsidRDefault="00333818">
            <w:pPr>
              <w:pStyle w:val="Fuzeile"/>
              <w:jc w:val="center"/>
              <w:rPr>
                <w:rFonts w:cs="Arial"/>
                <w:sz w:val="16"/>
                <w:szCs w:val="16"/>
              </w:rPr>
            </w:pPr>
            <w:r w:rsidRPr="00333818">
              <w:rPr>
                <w:rFonts w:cs="Arial"/>
                <w:sz w:val="16"/>
                <w:szCs w:val="16"/>
              </w:rPr>
              <w:t xml:space="preserve">Seite </w:t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instrText>PAGE</w:instrText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2F594C">
              <w:rPr>
                <w:rFonts w:cs="Arial"/>
                <w:b/>
                <w:bCs/>
                <w:noProof/>
                <w:sz w:val="16"/>
                <w:szCs w:val="16"/>
              </w:rPr>
              <w:t>2</w:t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fldChar w:fldCharType="end"/>
            </w:r>
            <w:r w:rsidRPr="00333818">
              <w:rPr>
                <w:rFonts w:cs="Arial"/>
                <w:sz w:val="16"/>
                <w:szCs w:val="16"/>
              </w:rPr>
              <w:t xml:space="preserve"> von </w:t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instrText>NUMPAGES</w:instrText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2F594C">
              <w:rPr>
                <w:rFonts w:cs="Arial"/>
                <w:b/>
                <w:bCs/>
                <w:noProof/>
                <w:sz w:val="16"/>
                <w:szCs w:val="16"/>
              </w:rPr>
              <w:t>3</w:t>
            </w:r>
            <w:r w:rsidRPr="00333818">
              <w:rPr>
                <w:rFonts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36CC818" w14:textId="5B682DEB" w:rsidR="00333818" w:rsidRDefault="002937F8">
    <w:pPr>
      <w:pStyle w:val="Fuzeile"/>
    </w:pPr>
    <w:r w:rsidRPr="001F2E3D">
      <w:rPr>
        <w:rFonts w:ascii="BundesSans Office" w:eastAsiaTheme="majorEastAsia" w:hAnsi="BundesSans Office" w:cstheme="majorBidi"/>
        <w:sz w:val="16"/>
        <w:szCs w:val="16"/>
      </w:rPr>
      <w:t>641-10</w:t>
    </w:r>
    <w:r>
      <w:rPr>
        <w:rFonts w:ascii="BundesSans Office" w:eastAsiaTheme="majorEastAsia" w:hAnsi="BundesSans Office" w:cstheme="majorBidi"/>
        <w:sz w:val="16"/>
        <w:szCs w:val="16"/>
      </w:rPr>
      <w:t>90</w:t>
    </w:r>
    <w:r w:rsidRPr="001F2E3D">
      <w:rPr>
        <w:rFonts w:ascii="BundesSans Office" w:eastAsiaTheme="majorEastAsia" w:hAnsi="BundesSans Office" w:cstheme="majorBidi"/>
        <w:sz w:val="16"/>
        <w:szCs w:val="16"/>
      </w:rPr>
      <w:t>-BSK 21.08.2023</w:t>
    </w:r>
    <w:r w:rsidRPr="001F2E3D">
      <w:rPr>
        <w:rFonts w:ascii="BundesSerif Office" w:eastAsiaTheme="majorEastAsia" w:hAnsi="BundesSerif Office" w:cstheme="majorBidi"/>
        <w:sz w:val="20"/>
      </w:rP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A2930" w14:textId="77777777" w:rsidR="009033D6" w:rsidRDefault="009033D6" w:rsidP="00485FB3">
      <w:pPr>
        <w:spacing w:line="240" w:lineRule="auto"/>
      </w:pPr>
      <w:r>
        <w:separator/>
      </w:r>
    </w:p>
  </w:footnote>
  <w:footnote w:type="continuationSeparator" w:id="0">
    <w:p w14:paraId="26B058D9" w14:textId="77777777" w:rsidR="009033D6" w:rsidRDefault="009033D6" w:rsidP="00485F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ED875" w14:textId="77777777" w:rsidR="00485FB3" w:rsidRDefault="00485FB3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9264" behindDoc="1" locked="1" layoutInCell="1" allowOverlap="1" wp14:anchorId="77EC9E40" wp14:editId="4B7FF8A8">
          <wp:simplePos x="0" y="0"/>
          <wp:positionH relativeFrom="page">
            <wp:posOffset>114935</wp:posOffset>
          </wp:positionH>
          <wp:positionV relativeFrom="page">
            <wp:posOffset>191135</wp:posOffset>
          </wp:positionV>
          <wp:extent cx="1929600" cy="13212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eg_2017_Office_Grau_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9600" cy="13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720"/>
    <w:multiLevelType w:val="hybridMultilevel"/>
    <w:tmpl w:val="4F18CBDA"/>
    <w:lvl w:ilvl="0" w:tplc="08AAE34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76A0E"/>
    <w:multiLevelType w:val="hybridMultilevel"/>
    <w:tmpl w:val="154689E0"/>
    <w:lvl w:ilvl="0" w:tplc="C05ADEC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857E1"/>
    <w:multiLevelType w:val="hybridMultilevel"/>
    <w:tmpl w:val="3C420B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GjjwpXilXp0W0t76/5aYe0vYEAW1sE0th/Xw7t2NWDkDS1dGCUllbH1Dur8V53DoOohL3317aV6YKrMbGTHDQ==" w:salt="29n664vE/r1WYJzD7ue9Fw==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752"/>
    <w:rsid w:val="000007B7"/>
    <w:rsid w:val="00000B10"/>
    <w:rsid w:val="00042566"/>
    <w:rsid w:val="00042A45"/>
    <w:rsid w:val="000547F1"/>
    <w:rsid w:val="00060E99"/>
    <w:rsid w:val="00067545"/>
    <w:rsid w:val="00071FF5"/>
    <w:rsid w:val="000823A8"/>
    <w:rsid w:val="00093487"/>
    <w:rsid w:val="00093B78"/>
    <w:rsid w:val="000971BC"/>
    <w:rsid w:val="000A587E"/>
    <w:rsid w:val="000B403D"/>
    <w:rsid w:val="000D795B"/>
    <w:rsid w:val="000F13F1"/>
    <w:rsid w:val="001132C6"/>
    <w:rsid w:val="00113C79"/>
    <w:rsid w:val="00121587"/>
    <w:rsid w:val="00132BDA"/>
    <w:rsid w:val="001451EB"/>
    <w:rsid w:val="00153E36"/>
    <w:rsid w:val="001635AF"/>
    <w:rsid w:val="00167F63"/>
    <w:rsid w:val="0018308A"/>
    <w:rsid w:val="001C4F49"/>
    <w:rsid w:val="001E1652"/>
    <w:rsid w:val="001E6EB5"/>
    <w:rsid w:val="001F460F"/>
    <w:rsid w:val="002010A3"/>
    <w:rsid w:val="002147C3"/>
    <w:rsid w:val="00224486"/>
    <w:rsid w:val="00232D17"/>
    <w:rsid w:val="00245D27"/>
    <w:rsid w:val="002810F0"/>
    <w:rsid w:val="002846AA"/>
    <w:rsid w:val="002937F8"/>
    <w:rsid w:val="002A2F86"/>
    <w:rsid w:val="002B50A2"/>
    <w:rsid w:val="002F1A93"/>
    <w:rsid w:val="002F594C"/>
    <w:rsid w:val="00332369"/>
    <w:rsid w:val="00333818"/>
    <w:rsid w:val="0034513A"/>
    <w:rsid w:val="00360F39"/>
    <w:rsid w:val="003737AC"/>
    <w:rsid w:val="003A04DC"/>
    <w:rsid w:val="003A1F3B"/>
    <w:rsid w:val="003A5A87"/>
    <w:rsid w:val="003F226C"/>
    <w:rsid w:val="00412093"/>
    <w:rsid w:val="00413E73"/>
    <w:rsid w:val="00424D59"/>
    <w:rsid w:val="00425752"/>
    <w:rsid w:val="00437B42"/>
    <w:rsid w:val="00442691"/>
    <w:rsid w:val="00454DAC"/>
    <w:rsid w:val="004774ED"/>
    <w:rsid w:val="00485FB3"/>
    <w:rsid w:val="00495547"/>
    <w:rsid w:val="004B6D77"/>
    <w:rsid w:val="00504EDE"/>
    <w:rsid w:val="005651CC"/>
    <w:rsid w:val="00572925"/>
    <w:rsid w:val="005A71DF"/>
    <w:rsid w:val="005C7663"/>
    <w:rsid w:val="005D29F3"/>
    <w:rsid w:val="006026F3"/>
    <w:rsid w:val="0060353A"/>
    <w:rsid w:val="00637102"/>
    <w:rsid w:val="006865ED"/>
    <w:rsid w:val="006954A8"/>
    <w:rsid w:val="006D0996"/>
    <w:rsid w:val="006D7D8E"/>
    <w:rsid w:val="006F0089"/>
    <w:rsid w:val="006F6B49"/>
    <w:rsid w:val="00726E0F"/>
    <w:rsid w:val="0075230D"/>
    <w:rsid w:val="007814F9"/>
    <w:rsid w:val="00782173"/>
    <w:rsid w:val="00792A62"/>
    <w:rsid w:val="007B5953"/>
    <w:rsid w:val="007D40FC"/>
    <w:rsid w:val="007F5F6D"/>
    <w:rsid w:val="0080164A"/>
    <w:rsid w:val="0081574C"/>
    <w:rsid w:val="0081652C"/>
    <w:rsid w:val="008179E7"/>
    <w:rsid w:val="008307F8"/>
    <w:rsid w:val="00840BC9"/>
    <w:rsid w:val="008603FA"/>
    <w:rsid w:val="00892603"/>
    <w:rsid w:val="00894886"/>
    <w:rsid w:val="0089520C"/>
    <w:rsid w:val="008C09B2"/>
    <w:rsid w:val="008D6737"/>
    <w:rsid w:val="009033D6"/>
    <w:rsid w:val="009054B4"/>
    <w:rsid w:val="00905A0A"/>
    <w:rsid w:val="00914A02"/>
    <w:rsid w:val="00931C75"/>
    <w:rsid w:val="0096119F"/>
    <w:rsid w:val="00962DFA"/>
    <w:rsid w:val="00962F11"/>
    <w:rsid w:val="009914D8"/>
    <w:rsid w:val="009A244F"/>
    <w:rsid w:val="009A3BA3"/>
    <w:rsid w:val="009B0A3C"/>
    <w:rsid w:val="009D3CDB"/>
    <w:rsid w:val="009F1388"/>
    <w:rsid w:val="009F5D1A"/>
    <w:rsid w:val="00A10FC6"/>
    <w:rsid w:val="00A409AE"/>
    <w:rsid w:val="00A43110"/>
    <w:rsid w:val="00A57D05"/>
    <w:rsid w:val="00A65362"/>
    <w:rsid w:val="00A70FE6"/>
    <w:rsid w:val="00A7206B"/>
    <w:rsid w:val="00A73343"/>
    <w:rsid w:val="00AD7651"/>
    <w:rsid w:val="00AF3F6C"/>
    <w:rsid w:val="00B079BE"/>
    <w:rsid w:val="00B1738C"/>
    <w:rsid w:val="00B76DF2"/>
    <w:rsid w:val="00B84B23"/>
    <w:rsid w:val="00B92EE5"/>
    <w:rsid w:val="00BC735B"/>
    <w:rsid w:val="00C07F2B"/>
    <w:rsid w:val="00C1066A"/>
    <w:rsid w:val="00C46B8D"/>
    <w:rsid w:val="00CA3353"/>
    <w:rsid w:val="00CB4099"/>
    <w:rsid w:val="00CC12EF"/>
    <w:rsid w:val="00CC3328"/>
    <w:rsid w:val="00CD19A1"/>
    <w:rsid w:val="00CD4881"/>
    <w:rsid w:val="00CE5637"/>
    <w:rsid w:val="00D0448C"/>
    <w:rsid w:val="00D161DC"/>
    <w:rsid w:val="00D2399E"/>
    <w:rsid w:val="00D37990"/>
    <w:rsid w:val="00D560D2"/>
    <w:rsid w:val="00D72DD4"/>
    <w:rsid w:val="00DA214A"/>
    <w:rsid w:val="00DB64EB"/>
    <w:rsid w:val="00DC1969"/>
    <w:rsid w:val="00DD6E31"/>
    <w:rsid w:val="00E43D7B"/>
    <w:rsid w:val="00E62646"/>
    <w:rsid w:val="00E7278B"/>
    <w:rsid w:val="00E73289"/>
    <w:rsid w:val="00E768DA"/>
    <w:rsid w:val="00E77699"/>
    <w:rsid w:val="00E81F5E"/>
    <w:rsid w:val="00E84D5D"/>
    <w:rsid w:val="00E91C2B"/>
    <w:rsid w:val="00E944E5"/>
    <w:rsid w:val="00E961F1"/>
    <w:rsid w:val="00EA3742"/>
    <w:rsid w:val="00EB129F"/>
    <w:rsid w:val="00F62A33"/>
    <w:rsid w:val="00F70691"/>
    <w:rsid w:val="00F77EA8"/>
    <w:rsid w:val="00F84FBE"/>
    <w:rsid w:val="00FB17E2"/>
    <w:rsid w:val="00FC2438"/>
    <w:rsid w:val="00FD3728"/>
    <w:rsid w:val="00FD6B05"/>
    <w:rsid w:val="00FE1B8E"/>
    <w:rsid w:val="00FE5B34"/>
    <w:rsid w:val="00FF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6597D1"/>
  <w15:chartTrackingRefBased/>
  <w15:docId w15:val="{7ED19F1C-A92B-4A5F-BC40-3631E975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C12EF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12EF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C12EF"/>
    <w:pPr>
      <w:keepNext/>
      <w:spacing w:before="240" w:after="60"/>
      <w:outlineLvl w:val="2"/>
    </w:pPr>
    <w:rPr>
      <w:rFonts w:eastAsiaTheme="majorEastAs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C12EF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12EF"/>
    <w:rPr>
      <w:rFonts w:ascii="Arial" w:eastAsiaTheme="majorEastAsia" w:hAnsi="Arial"/>
      <w:b/>
      <w:bCs/>
      <w:kern w:val="32"/>
      <w:sz w:val="32"/>
      <w:szCs w:val="32"/>
      <w:u w:val="single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12EF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C12EF"/>
    <w:rPr>
      <w:rFonts w:ascii="Arial" w:eastAsiaTheme="majorEastAsia" w:hAnsi="Arial"/>
      <w:b/>
      <w:bCs/>
      <w:sz w:val="26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C12EF"/>
    <w:rPr>
      <w:rFonts w:ascii="Arial" w:hAnsi="Arial"/>
      <w:b/>
      <w:bCs/>
      <w:sz w:val="24"/>
      <w:szCs w:val="28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215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215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21587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15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1587"/>
    <w:rPr>
      <w:rFonts w:ascii="Arial" w:hAnsi="Arial"/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15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1587"/>
    <w:rPr>
      <w:rFonts w:ascii="Segoe UI" w:hAnsi="Segoe UI" w:cs="Segoe UI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485F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5FB3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85FB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5FB3"/>
    <w:rPr>
      <w:rFonts w:ascii="Arial" w:hAnsi="Arial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Duerr, Kathleen, 82A</dc:creator>
  <cp:keywords/>
  <dc:description/>
  <cp:lastModifiedBy>Lockenvitz, Sabine, 83A NMZ</cp:lastModifiedBy>
  <cp:revision>14</cp:revision>
  <cp:lastPrinted>2023-05-11T09:39:00Z</cp:lastPrinted>
  <dcterms:created xsi:type="dcterms:W3CDTF">2023-08-02T15:00:00Z</dcterms:created>
  <dcterms:modified xsi:type="dcterms:W3CDTF">2023-08-25T07:16:00Z</dcterms:modified>
</cp:coreProperties>
</file>